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3535A33">
      <w:bookmarkStart w:name="_GoBack" w:id="0"/>
      <w:bookmarkEnd w:id="0"/>
      <w:r w:rsidR="53634283">
        <w:rPr/>
        <w:t>Personal Faith Statement</w:t>
      </w:r>
    </w:p>
    <w:p w:rsidR="6F181528" w:rsidP="6F181528" w:rsidRDefault="6F181528" w14:paraId="59D2CC08" w14:textId="2A79CBCF">
      <w:pPr>
        <w:pStyle w:val="Normal"/>
      </w:pPr>
      <w:r w:rsidR="6F181528">
        <w:rPr/>
        <w:t>I believe that by the Holy Spirit the Virgin Mary gave birth to our Lord Jesus Christ – the only son of God.</w:t>
      </w:r>
    </w:p>
    <w:p w:rsidR="6F181528" w:rsidP="6F181528" w:rsidRDefault="6F181528" w14:paraId="48544446" w14:textId="60717F95">
      <w:pPr>
        <w:pStyle w:val="Normal"/>
      </w:pPr>
      <w:r w:rsidR="53634283">
        <w:rPr/>
        <w:t xml:space="preserve">I believe that God sent Jesus into the world so that we might be saved through him that we might have eternal life; we will only see the kingdom of God if we are born of water, Spirit, and by God’s grace.  </w:t>
      </w:r>
    </w:p>
    <w:p w:rsidR="6F181528" w:rsidP="6F181528" w:rsidRDefault="6F181528" w14:paraId="5F520337" w14:textId="292A126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3634283">
        <w:rPr/>
        <w:t xml:space="preserve">I believe God sacrificed his only Son to honor His covenant with us [Hebrews 8:1-13]; as such, only those that eat his flesh and drink his blood will have everlasting life.   </w:t>
      </w:r>
    </w:p>
    <w:p w:rsidR="6F181528" w:rsidP="6F181528" w:rsidRDefault="6F181528" w14:paraId="49B7B751" w14:textId="7D7E83C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3634283">
        <w:rPr/>
        <w:t xml:space="preserve">I believe that by the power of the Father, Son, and Holy Spirt we will be given the grace to resist temptation so that we can die to ourselves [the flesh] and live in the Spirit; God is Spirit and we must worship him in Spirit and truth. </w:t>
      </w:r>
    </w:p>
    <w:p w:rsidR="53634283" w:rsidP="53634283" w:rsidRDefault="53634283" w14:paraId="433F01BD" w14:textId="20CE230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3634283">
        <w:rPr/>
        <w:t>I believe that the path is narrow and the fight will require a great humility and trust in our Lord [Eph 6:12]; we must persevere so that at the end of our days we might hear “well done, good and faithful servant” [2 Tim 4:7-8].</w:t>
      </w:r>
    </w:p>
    <w:p w:rsidR="53634283" w:rsidP="53634283" w:rsidRDefault="53634283" w14:paraId="4AC306E9" w14:textId="3324771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3634283">
        <w:rPr/>
        <w:t xml:space="preserve">I hear God’s call to “follow him” but I struggle with “how?”.  I do know that I must know the Word and that I have no power to help anyone, not even myself.   By God’s grace I can do all things which is another question I must answer “what does he want me to do?”.   St John of the Cross and St Teresa of Avilla speak of a personal relationship with God that can be summarized by the “The Pilgrim’s Progress (2019)” an animated Movie where we “save ourselves”.  A must-see movie that I watched as a result of a Fr Mark Goring’s short YouTube sermon.    </w:t>
      </w:r>
    </w:p>
    <w:p w:rsidR="53634283" w:rsidP="53634283" w:rsidRDefault="53634283" w14:paraId="5B5955DD" w14:textId="43138C87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53634283">
        <w:rPr/>
        <w:t>I in contrast, feel more like Paul in Philippians 1:23 “that I shall remain and continue in the service of all of you for your progress and join in the faith”.   I used to be angry that God had not put someone in my life as a young father and husband, how things have been different – he waited until my bloodline was removed from my life.   I then thought (God spoke to me?) that God would have put someone in my path, but they had free will and they did not answer the call.   Would I make that same mistake?  No, I will not.</w:t>
      </w:r>
    </w:p>
    <w:p w:rsidR="53634283" w:rsidP="53634283" w:rsidRDefault="53634283" w14:paraId="46800238" w14:textId="3E43520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3634283">
        <w:rPr/>
        <w:t xml:space="preserve">Is the Diaconate His path for me?   I believe it is as I can touch more lives.   The Catholic Church is the only true Church.  Being ordained a Deacon by the Catholic Church would make me His instrument to do His will through the prayers of the faithful, under the obedience of the Priest, Bishop, and Pope – a succession of Christ.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403CDE"/>
    <w:rsid w:val="1C403CDE"/>
    <w:rsid w:val="4656607E"/>
    <w:rsid w:val="53634283"/>
    <w:rsid w:val="6F18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607E"/>
  <w15:chartTrackingRefBased/>
  <w15:docId w15:val="{aabb07b5-c97c-4319-95e9-c026b1106a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2021-03-22T00:20:41.1911705Z</dcterms:created>
  <dcterms:modified xsi:type="dcterms:W3CDTF">2021-03-22T01:59:31.6764404Z</dcterms:modified>
  <dc:creator>Bill Kratochvil</dc:creator>
  <lastModifiedBy>Bill Kratochvil</lastModifiedBy>
</coreProperties>
</file>